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-693" w:rightChars="-33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附件4</w:t>
      </w:r>
    </w:p>
    <w:bookmarkEnd w:id="0"/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-1260" w:leftChars="-600" w:right="-693" w:rightChars="-33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</w:t>
      </w:r>
      <w:r>
        <w:rPr>
          <w:rFonts w:hint="eastAsia" w:ascii="方正小标宋简体" w:eastAsia="方正小标宋简体"/>
          <w:sz w:val="44"/>
          <w:szCs w:val="44"/>
        </w:rPr>
        <w:t>国家科技型中小企业奖补申报表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3"/>
        <w:gridCol w:w="2125"/>
        <w:gridCol w:w="2551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68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企业地址</w:t>
            </w:r>
          </w:p>
        </w:tc>
        <w:tc>
          <w:tcPr>
            <w:tcW w:w="68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信用代码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开户行及账号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09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入库时间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连续两年入库登记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编号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9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申请奖补金额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经办人及手机号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</w:trPr>
        <w:tc>
          <w:tcPr>
            <w:tcW w:w="959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leftChars="54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附 件 清 单</w:t>
            </w:r>
          </w:p>
        </w:tc>
        <w:tc>
          <w:tcPr>
            <w:tcW w:w="79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1.连续两年科技型中小企业入库的通知（  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baseline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2.第三方会计事务所出具的申请奖补年度前两年财务审计报告（报告中体现研发投入）（  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1" w:firstLineChars="100"/>
              <w:jc w:val="left"/>
              <w:textAlignment w:val="baseline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注：提供上述材料的在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括号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>内划√。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</w:tc>
        <w:tc>
          <w:tcPr>
            <w:tcW w:w="79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jc w:val="left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jc w:val="left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我单位保证上述填报内容真实无误，无严重失信记录，如有不实，本单位及本人承担由此引起的一切责任。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3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法定代表人（签字）：               申报单位（公章）：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23" w:firstLine="2160" w:firstLineChars="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23" w:firstLine="2160" w:firstLineChars="9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旗区（市直园区）科技主管部门初审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9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06" w:rightChars="98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06" w:rightChars="98" w:firstLine="720" w:firstLineChars="30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06" w:rightChars="98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06" w:rightChars="98" w:firstLine="720" w:firstLineChars="3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ZDYyZDFlMzBjYjU4M2U2YTE0ZTU3NGZhOWY4NTgifQ=="/>
  </w:docVars>
  <w:rsids>
    <w:rsidRoot w:val="02D32F64"/>
    <w:rsid w:val="02D3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Indent"/>
    <w:basedOn w:val="1"/>
    <w:qFormat/>
    <w:uiPriority w:val="0"/>
    <w:pPr>
      <w:ind w:firstLine="56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2022-07-12T01:41:00Z</dcterms:created>
  <dc:creator>淡化</dc:creator>
  <cp:lastModifiedBy>淡化</cp:lastModifiedBy>
  <dcterms:modified xsi:type="dcterms:W3CDTF">2022-07-12T01:41:48Z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4E023CEC124742F998698D87CAD59A99</vt:lpwstr>
  </property>
</Properties>
</file>